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68EC" w14:textId="77777777" w:rsidR="00637DF9" w:rsidRDefault="00637DF9" w:rsidP="00637DF9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>
        <w:rPr>
          <w:rStyle w:val="Strong"/>
          <w:rFonts w:ascii="var(--paragraph_font_family)" w:hAnsi="var(--paragraph_font_family)"/>
          <w:color w:val="444444"/>
          <w:sz w:val="27"/>
          <w:szCs w:val="27"/>
        </w:rPr>
        <w:t>Disse sju skipene får støtte:</w:t>
      </w:r>
    </w:p>
    <w:p w14:paraId="739CFF0C" w14:textId="77777777" w:rsidR="00637DF9" w:rsidRDefault="00637DF9" w:rsidP="00637DF9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>
        <w:rPr>
          <w:rStyle w:val="Strong"/>
          <w:rFonts w:ascii="var(--paragraph_font_family)" w:hAnsi="var(--paragraph_font_family)"/>
          <w:color w:val="444444"/>
          <w:sz w:val="27"/>
          <w:szCs w:val="27"/>
        </w:rPr>
        <w:t>Færder Tankers Norway AS:</w:t>
      </w:r>
      <w:r>
        <w:rPr>
          <w:rFonts w:ascii="var(--paragraph_font_family)" w:hAnsi="var(--paragraph_font_family)"/>
          <w:color w:val="444444"/>
          <w:sz w:val="27"/>
          <w:szCs w:val="27"/>
        </w:rPr>
        <w:t> Enova støtter verdens første ammoniakkdrevne tank- og bilskip med totalt 205,6 millioner kroner. Færder Tankers AS vil bygge to tankskip og to bilskip som tar i bruk ammoniakk som drivstoff. De fire fartøyene første deep sea-fartøyene som kan gå tilnærmet utslippsfritt.</w:t>
      </w:r>
    </w:p>
    <w:p w14:paraId="68F15CFA" w14:textId="77777777" w:rsidR="00637DF9" w:rsidRDefault="00637DF9" w:rsidP="00637DF9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>
        <w:rPr>
          <w:rStyle w:val="Strong"/>
          <w:rFonts w:ascii="var(--paragraph_font_family)" w:hAnsi="var(--paragraph_font_family)"/>
          <w:color w:val="444444"/>
          <w:sz w:val="27"/>
          <w:szCs w:val="27"/>
        </w:rPr>
        <w:t xml:space="preserve">Ocean </w:t>
      </w:r>
      <w:proofErr w:type="spellStart"/>
      <w:r>
        <w:rPr>
          <w:rStyle w:val="Strong"/>
          <w:rFonts w:ascii="var(--paragraph_font_family)" w:hAnsi="var(--paragraph_font_family)"/>
          <w:color w:val="444444"/>
          <w:sz w:val="27"/>
          <w:szCs w:val="27"/>
        </w:rPr>
        <w:t>Infinity</w:t>
      </w:r>
      <w:proofErr w:type="spellEnd"/>
      <w:r>
        <w:rPr>
          <w:rStyle w:val="Strong"/>
          <w:rFonts w:ascii="var(--paragraph_font_family)" w:hAnsi="var(--paragraph_font_family)"/>
          <w:color w:val="444444"/>
          <w:sz w:val="27"/>
          <w:szCs w:val="27"/>
        </w:rPr>
        <w:t>: </w:t>
      </w:r>
      <w:r>
        <w:rPr>
          <w:rFonts w:ascii="var(--paragraph_font_family)" w:hAnsi="var(--paragraph_font_family)"/>
          <w:color w:val="444444"/>
          <w:sz w:val="27"/>
          <w:szCs w:val="27"/>
        </w:rPr>
        <w:t xml:space="preserve">Enova støtter verdens første hydrogendrevne containerskip med 148,6 millioner kroner. Ocean </w:t>
      </w:r>
      <w:proofErr w:type="spellStart"/>
      <w:r>
        <w:rPr>
          <w:rFonts w:ascii="var(--paragraph_font_family)" w:hAnsi="var(--paragraph_font_family)"/>
          <w:color w:val="444444"/>
          <w:sz w:val="27"/>
          <w:szCs w:val="27"/>
        </w:rPr>
        <w:t>Infinity</w:t>
      </w:r>
      <w:proofErr w:type="spellEnd"/>
      <w:r>
        <w:rPr>
          <w:rFonts w:ascii="var(--paragraph_font_family)" w:hAnsi="var(--paragraph_font_family)"/>
          <w:color w:val="444444"/>
          <w:sz w:val="27"/>
          <w:szCs w:val="27"/>
        </w:rPr>
        <w:t xml:space="preserve"> vil bygge de to første containerskipene som tar i bruk hydrogen som drivstoff. Målet er å tilby en utslippsfri sjøtransport av containere mellom Rotterdam og Oslofjorden. Skipene skal gå i langtidskontrakt for Samskip og er støttet gjennom Pilot-E.</w:t>
      </w:r>
    </w:p>
    <w:p w14:paraId="0E88D923" w14:textId="77777777" w:rsidR="00637DF9" w:rsidRDefault="00637DF9" w:rsidP="00637DF9">
      <w:pPr>
        <w:pStyle w:val="NormalWeb"/>
        <w:shd w:val="clear" w:color="auto" w:fill="FFFFFF"/>
        <w:spacing w:after="0" w:afterAutospacing="0"/>
        <w:rPr>
          <w:rFonts w:ascii="var(--paragraph_font_family)" w:hAnsi="var(--paragraph_font_family)"/>
          <w:color w:val="444444"/>
          <w:sz w:val="27"/>
          <w:szCs w:val="27"/>
        </w:rPr>
      </w:pPr>
      <w:r>
        <w:rPr>
          <w:rStyle w:val="Strong"/>
          <w:rFonts w:ascii="var(--paragraph_font_family)" w:hAnsi="var(--paragraph_font_family)"/>
          <w:color w:val="444444"/>
          <w:sz w:val="27"/>
          <w:szCs w:val="27"/>
        </w:rPr>
        <w:t>Thor Dahl bulk:</w:t>
      </w:r>
      <w:r>
        <w:rPr>
          <w:rFonts w:ascii="var(--paragraph_font_family)" w:hAnsi="var(--paragraph_font_family)"/>
          <w:color w:val="444444"/>
          <w:sz w:val="27"/>
          <w:szCs w:val="27"/>
        </w:rPr>
        <w:t> Enova støtter et hydrogendrevet bulkfartøy med 97 millioner kroner. Thor Dahl bulk (TD) vil bygge bulkfartøyet. Fartøyet vil benytte komprimert hydrogen ved bruk av brenselceller.</w:t>
      </w:r>
    </w:p>
    <w:p w14:paraId="1C35D251" w14:textId="77777777" w:rsidR="00505681" w:rsidRDefault="00637DF9"/>
    <w:sectPr w:rsidR="0050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DE74" w14:textId="77777777" w:rsidR="00637DF9" w:rsidRDefault="00637DF9" w:rsidP="00637DF9">
      <w:pPr>
        <w:spacing w:after="0" w:line="240" w:lineRule="auto"/>
      </w:pPr>
      <w:r>
        <w:separator/>
      </w:r>
    </w:p>
  </w:endnote>
  <w:endnote w:type="continuationSeparator" w:id="0">
    <w:p w14:paraId="0F1AB704" w14:textId="77777777" w:rsidR="00637DF9" w:rsidRDefault="00637DF9" w:rsidP="0063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paragraph_font_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CA9A" w14:textId="77777777" w:rsidR="00637DF9" w:rsidRDefault="00637DF9" w:rsidP="00637DF9">
      <w:pPr>
        <w:spacing w:after="0" w:line="240" w:lineRule="auto"/>
      </w:pPr>
      <w:r>
        <w:separator/>
      </w:r>
    </w:p>
  </w:footnote>
  <w:footnote w:type="continuationSeparator" w:id="0">
    <w:p w14:paraId="5F3012B4" w14:textId="77777777" w:rsidR="00637DF9" w:rsidRDefault="00637DF9" w:rsidP="0063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2-06-29T09:54:35Z"/>
  </w:docVars>
  <w:rsids>
    <w:rsidRoot w:val="00637DF9"/>
    <w:rsid w:val="004F30A1"/>
    <w:rsid w:val="00637DF9"/>
    <w:rsid w:val="00B16862"/>
    <w:rsid w:val="00F17EDA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08CAA"/>
  <w15:chartTrackingRefBased/>
  <w15:docId w15:val="{9379BF97-BA89-4DDF-8956-2B1EFAE2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637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749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Richardsen, Per Wiggo</dc:creator>
  <cp:keywords/>
  <dc:description/>
  <cp:lastModifiedBy>Richardsen, Per Wiggo</cp:lastModifiedBy>
  <cp:revision>1</cp:revision>
  <dcterms:created xsi:type="dcterms:W3CDTF">2022-06-29T09:54:00Z</dcterms:created>
  <dcterms:modified xsi:type="dcterms:W3CDTF">2022-06-29T09:55:00Z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2022-06-29T09:55:07Z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79bb7e0a-3495-4fc5-b286-2e048566605c</vt:lpwstr>
  </property>
  <property fmtid="{D5CDD505-2E9C-101B-9397-08002B2CF9AE}" pid="8" name="MSIP_Label_22fbb032-08bf-4f1e-af46-2528cd3f96ca_ContentBits">
    <vt:lpwstr>0</vt:lpwstr>
  </property>
</Properties>
</file>